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A1DFD" w14:textId="77777777" w:rsidR="00812350" w:rsidRDefault="006C6DB2" w:rsidP="00812350">
      <w:pPr>
        <w:jc w:val="both"/>
        <w:rPr>
          <w:b/>
          <w:bCs/>
          <w:lang w:val="en-IE"/>
        </w:rPr>
      </w:pPr>
      <w:r>
        <w:rPr>
          <w:b/>
          <w:bCs/>
          <w:lang w:val="en-IE"/>
        </w:rPr>
        <w:t xml:space="preserve">Questions to aid TY Reflection (Log Sheet)  Also available on website </w:t>
      </w:r>
    </w:p>
    <w:p w14:paraId="24E704F5" w14:textId="77777777" w:rsidR="00906774" w:rsidRDefault="00906774" w:rsidP="00812350">
      <w:pPr>
        <w:jc w:val="both"/>
        <w:rPr>
          <w:b/>
          <w:bCs/>
          <w:u w:val="single"/>
          <w:lang w:val="en-IE"/>
        </w:rPr>
      </w:pPr>
    </w:p>
    <w:p w14:paraId="657D5823" w14:textId="77777777" w:rsidR="00812350" w:rsidRPr="00812350" w:rsidRDefault="00812350" w:rsidP="00812350">
      <w:pPr>
        <w:jc w:val="both"/>
        <w:rPr>
          <w:b/>
          <w:bCs/>
          <w:u w:val="single"/>
          <w:lang w:val="en-IE"/>
        </w:rPr>
      </w:pPr>
      <w:r w:rsidRPr="00812350">
        <w:rPr>
          <w:b/>
          <w:bCs/>
          <w:u w:val="single"/>
          <w:lang w:val="en-IE"/>
        </w:rPr>
        <w:t>Logial questions</w:t>
      </w:r>
    </w:p>
    <w:p w14:paraId="14AB1FC4" w14:textId="77777777" w:rsidR="00812350" w:rsidRPr="00812350" w:rsidRDefault="00812350" w:rsidP="00812350">
      <w:pPr>
        <w:jc w:val="both"/>
        <w:rPr>
          <w:lang w:val="en-IE"/>
        </w:rPr>
      </w:pPr>
      <w:r w:rsidRPr="00812350">
        <w:rPr>
          <w:b/>
          <w:bCs/>
          <w:lang w:val="en-IE"/>
        </w:rPr>
        <w:t>Reflection &amp; Collaboration</w:t>
      </w:r>
    </w:p>
    <w:p w14:paraId="03EE6F02" w14:textId="77777777" w:rsidR="00812350" w:rsidRPr="00812350" w:rsidRDefault="00812350" w:rsidP="00812350">
      <w:pPr>
        <w:jc w:val="both"/>
        <w:rPr>
          <w:lang w:val="en-IE"/>
        </w:rPr>
      </w:pPr>
      <w:r w:rsidRPr="00812350">
        <w:rPr>
          <w:lang w:val="en-IE"/>
        </w:rPr>
        <w:t>1. What do you think about what was said?</w:t>
      </w:r>
    </w:p>
    <w:p w14:paraId="6D255A2B" w14:textId="77777777" w:rsidR="00812350" w:rsidRPr="00812350" w:rsidRDefault="00812350" w:rsidP="00812350">
      <w:pPr>
        <w:jc w:val="both"/>
        <w:rPr>
          <w:lang w:val="en-IE"/>
        </w:rPr>
      </w:pPr>
      <w:r w:rsidRPr="00812350">
        <w:rPr>
          <w:lang w:val="en-IE"/>
        </w:rPr>
        <w:t>2. How would you agree or disagree with this?</w:t>
      </w:r>
    </w:p>
    <w:p w14:paraId="4D011789" w14:textId="77777777" w:rsidR="00812350" w:rsidRPr="00812350" w:rsidRDefault="00812350" w:rsidP="00812350">
      <w:pPr>
        <w:jc w:val="both"/>
        <w:rPr>
          <w:lang w:val="en-IE"/>
        </w:rPr>
      </w:pPr>
      <w:r w:rsidRPr="00812350">
        <w:rPr>
          <w:lang w:val="en-IE"/>
        </w:rPr>
        <w:t>3. Are there any other similar answers you can think of with alternative routes?</w:t>
      </w:r>
    </w:p>
    <w:p w14:paraId="3DF0BC9C" w14:textId="77777777" w:rsidR="00812350" w:rsidRPr="00812350" w:rsidRDefault="00812350" w:rsidP="00812350">
      <w:pPr>
        <w:jc w:val="both"/>
        <w:rPr>
          <w:lang w:val="en-IE"/>
        </w:rPr>
      </w:pPr>
      <w:r w:rsidRPr="00812350">
        <w:rPr>
          <w:lang w:val="en-IE"/>
        </w:rPr>
        <w:t>4. Does anyone in this class want to add something to the solution?</w:t>
      </w:r>
    </w:p>
    <w:p w14:paraId="57807E58" w14:textId="77777777" w:rsidR="00812350" w:rsidRPr="00812350" w:rsidRDefault="00812350" w:rsidP="00812350">
      <w:pPr>
        <w:jc w:val="both"/>
        <w:rPr>
          <w:lang w:val="en-IE"/>
        </w:rPr>
      </w:pPr>
      <w:r w:rsidRPr="00812350">
        <w:rPr>
          <w:lang w:val="en-IE"/>
        </w:rPr>
        <w:t>5. How might you convince us that your way is the best way?</w:t>
      </w:r>
    </w:p>
    <w:p w14:paraId="777BCF5B" w14:textId="77777777" w:rsidR="00812350" w:rsidRPr="00812350" w:rsidRDefault="00812350" w:rsidP="00812350">
      <w:pPr>
        <w:jc w:val="both"/>
        <w:rPr>
          <w:lang w:val="en-IE"/>
        </w:rPr>
      </w:pPr>
      <w:r w:rsidRPr="00812350">
        <w:rPr>
          <w:b/>
          <w:bCs/>
          <w:lang w:val="en-IE"/>
        </w:rPr>
        <w:t>Self-Reflection</w:t>
      </w:r>
    </w:p>
    <w:p w14:paraId="63CECAA5" w14:textId="77777777" w:rsidR="00812350" w:rsidRPr="00812350" w:rsidRDefault="00812350" w:rsidP="00812350">
      <w:pPr>
        <w:jc w:val="both"/>
        <w:rPr>
          <w:lang w:val="en-IE"/>
        </w:rPr>
      </w:pPr>
      <w:r w:rsidRPr="00812350">
        <w:rPr>
          <w:lang w:val="en-IE"/>
        </w:rPr>
        <w:t>6. How did you determine this to be true?</w:t>
      </w:r>
    </w:p>
    <w:p w14:paraId="0F410E0F" w14:textId="77777777" w:rsidR="00812350" w:rsidRPr="00812350" w:rsidRDefault="00812350" w:rsidP="00812350">
      <w:pPr>
        <w:jc w:val="both"/>
        <w:rPr>
          <w:lang w:val="en-IE"/>
        </w:rPr>
      </w:pPr>
      <w:r w:rsidRPr="00812350">
        <w:rPr>
          <w:lang w:val="en-IE"/>
        </w:rPr>
        <w:t>7. Why didn’t you consider a different route to the problem?</w:t>
      </w:r>
    </w:p>
    <w:p w14:paraId="4DC5216D" w14:textId="77777777" w:rsidR="00812350" w:rsidRPr="00812350" w:rsidRDefault="00812350" w:rsidP="00812350">
      <w:pPr>
        <w:jc w:val="both"/>
        <w:rPr>
          <w:lang w:val="en-IE"/>
        </w:rPr>
      </w:pPr>
      <w:r w:rsidRPr="00812350">
        <w:rPr>
          <w:lang w:val="en-IE"/>
        </w:rPr>
        <w:t>8. Why does that answer make sense to you?</w:t>
      </w:r>
    </w:p>
    <w:p w14:paraId="1EA0337B" w14:textId="77777777" w:rsidR="00812350" w:rsidRPr="00812350" w:rsidRDefault="00812350" w:rsidP="00812350">
      <w:pPr>
        <w:jc w:val="both"/>
        <w:rPr>
          <w:lang w:val="en-IE"/>
        </w:rPr>
      </w:pPr>
      <w:r w:rsidRPr="00812350">
        <w:rPr>
          <w:lang w:val="en-IE"/>
        </w:rPr>
        <w:t>9. (in response to an answer):…what if I said that’s not true?</w:t>
      </w:r>
    </w:p>
    <w:p w14:paraId="02E3CA35" w14:textId="77777777" w:rsidR="00812350" w:rsidRPr="00812350" w:rsidRDefault="00812350" w:rsidP="00812350">
      <w:pPr>
        <w:jc w:val="both"/>
        <w:rPr>
          <w:lang w:val="en-IE"/>
        </w:rPr>
      </w:pPr>
      <w:r w:rsidRPr="00812350">
        <w:rPr>
          <w:lang w:val="en-IE"/>
        </w:rPr>
        <w:t>10. Is there any way to show exactly what you mean by that?</w:t>
      </w:r>
    </w:p>
    <w:p w14:paraId="77D10288" w14:textId="77777777" w:rsidR="00812350" w:rsidRPr="00812350" w:rsidRDefault="00812350" w:rsidP="00812350">
      <w:pPr>
        <w:jc w:val="both"/>
        <w:rPr>
          <w:lang w:val="en-IE"/>
        </w:rPr>
      </w:pPr>
      <w:r w:rsidRPr="00812350">
        <w:rPr>
          <w:b/>
          <w:bCs/>
          <w:lang w:val="en-IE"/>
        </w:rPr>
        <w:t>Reasoning</w:t>
      </w:r>
    </w:p>
    <w:p w14:paraId="285B0CDA" w14:textId="77777777" w:rsidR="00812350" w:rsidRPr="00812350" w:rsidRDefault="00812350" w:rsidP="00812350">
      <w:pPr>
        <w:jc w:val="both"/>
        <w:rPr>
          <w:lang w:val="en-IE"/>
        </w:rPr>
      </w:pPr>
      <w:r w:rsidRPr="00812350">
        <w:rPr>
          <w:lang w:val="en-IE"/>
        </w:rPr>
        <w:t>11. Why do you think this works? Does it always? why?</w:t>
      </w:r>
    </w:p>
    <w:p w14:paraId="4808D1E6" w14:textId="77777777" w:rsidR="00812350" w:rsidRPr="00812350" w:rsidRDefault="00812350" w:rsidP="00812350">
      <w:pPr>
        <w:jc w:val="both"/>
        <w:rPr>
          <w:lang w:val="en-IE"/>
        </w:rPr>
      </w:pPr>
      <w:r w:rsidRPr="00812350">
        <w:rPr>
          <w:lang w:val="en-IE"/>
        </w:rPr>
        <w:t>12. How do you think this is true?</w:t>
      </w:r>
    </w:p>
    <w:p w14:paraId="15694211" w14:textId="77777777" w:rsidR="00812350" w:rsidRPr="00812350" w:rsidRDefault="00812350" w:rsidP="00812350">
      <w:pPr>
        <w:jc w:val="both"/>
        <w:rPr>
          <w:lang w:val="en-IE"/>
        </w:rPr>
      </w:pPr>
      <w:r w:rsidRPr="00812350">
        <w:rPr>
          <w:lang w:val="en-IE"/>
        </w:rPr>
        <w:t>13. Show how you might prove that?</w:t>
      </w:r>
    </w:p>
    <w:p w14:paraId="02185408" w14:textId="77777777" w:rsidR="00812350" w:rsidRPr="00812350" w:rsidRDefault="00812350" w:rsidP="00812350">
      <w:pPr>
        <w:jc w:val="both"/>
        <w:rPr>
          <w:lang w:val="en-IE"/>
        </w:rPr>
      </w:pPr>
      <w:r w:rsidRPr="00812350">
        <w:rPr>
          <w:lang w:val="en-IE"/>
        </w:rPr>
        <w:t>14. Why assume this?</w:t>
      </w:r>
    </w:p>
    <w:p w14:paraId="7A5C5FD0" w14:textId="77777777" w:rsidR="00812350" w:rsidRPr="00812350" w:rsidRDefault="00812350" w:rsidP="00812350">
      <w:pPr>
        <w:jc w:val="both"/>
        <w:rPr>
          <w:lang w:val="en-IE"/>
        </w:rPr>
      </w:pPr>
      <w:r w:rsidRPr="00812350">
        <w:rPr>
          <w:lang w:val="en-IE"/>
        </w:rPr>
        <w:t>15. How might you argue against this?</w:t>
      </w:r>
    </w:p>
    <w:p w14:paraId="44D4B583" w14:textId="77777777" w:rsidR="00812350" w:rsidRPr="00812350" w:rsidRDefault="00812350" w:rsidP="00812350">
      <w:pPr>
        <w:jc w:val="both"/>
        <w:rPr>
          <w:lang w:val="en-IE"/>
        </w:rPr>
      </w:pPr>
      <w:r w:rsidRPr="00812350">
        <w:rPr>
          <w:b/>
          <w:bCs/>
          <w:lang w:val="en-IE"/>
        </w:rPr>
        <w:t>Analysis</w:t>
      </w:r>
    </w:p>
    <w:p w14:paraId="2F44323D" w14:textId="77777777" w:rsidR="00812350" w:rsidRPr="00812350" w:rsidRDefault="00812350" w:rsidP="00812350">
      <w:pPr>
        <w:jc w:val="both"/>
        <w:rPr>
          <w:lang w:val="en-IE"/>
        </w:rPr>
      </w:pPr>
      <w:r w:rsidRPr="00812350">
        <w:rPr>
          <w:lang w:val="en-IE"/>
        </w:rPr>
        <w:t>16. How might you show the differences and similarities?</w:t>
      </w:r>
    </w:p>
    <w:p w14:paraId="66482B38" w14:textId="77777777" w:rsidR="00812350" w:rsidRPr="00812350" w:rsidRDefault="00812350" w:rsidP="00812350">
      <w:pPr>
        <w:jc w:val="both"/>
        <w:rPr>
          <w:lang w:val="en-IE"/>
        </w:rPr>
      </w:pPr>
      <w:r w:rsidRPr="00812350">
        <w:rPr>
          <w:lang w:val="en-IE"/>
        </w:rPr>
        <w:t>17. What patterns might lead you to an alternative answer?</w:t>
      </w:r>
    </w:p>
    <w:p w14:paraId="79AEF41C" w14:textId="77777777" w:rsidR="00812350" w:rsidRPr="00812350" w:rsidRDefault="00812350" w:rsidP="00812350">
      <w:pPr>
        <w:jc w:val="both"/>
        <w:rPr>
          <w:lang w:val="en-IE"/>
        </w:rPr>
      </w:pPr>
      <w:r w:rsidRPr="00812350">
        <w:rPr>
          <w:lang w:val="en-IE"/>
        </w:rPr>
        <w:t>18. How many possibilities can you think of and why?</w:t>
      </w:r>
    </w:p>
    <w:p w14:paraId="47D7BE2C" w14:textId="77777777" w:rsidR="00812350" w:rsidRPr="00812350" w:rsidRDefault="00812350" w:rsidP="00812350">
      <w:pPr>
        <w:jc w:val="both"/>
        <w:rPr>
          <w:lang w:val="en-IE"/>
        </w:rPr>
      </w:pPr>
      <w:r w:rsidRPr="00812350">
        <w:rPr>
          <w:lang w:val="en-IE"/>
        </w:rPr>
        <w:t>19. Predict any number of results?</w:t>
      </w:r>
    </w:p>
    <w:p w14:paraId="3AA77C52" w14:textId="77777777" w:rsidR="00812350" w:rsidRPr="00812350" w:rsidRDefault="00812350" w:rsidP="00812350">
      <w:pPr>
        <w:jc w:val="both"/>
        <w:rPr>
          <w:lang w:val="en-IE"/>
        </w:rPr>
      </w:pPr>
      <w:r w:rsidRPr="00812350">
        <w:rPr>
          <w:b/>
          <w:bCs/>
          <w:lang w:val="en-IE"/>
        </w:rPr>
        <w:t>Connections</w:t>
      </w:r>
    </w:p>
    <w:p w14:paraId="46592391" w14:textId="77777777" w:rsidR="00812350" w:rsidRPr="00812350" w:rsidRDefault="00812350" w:rsidP="00812350">
      <w:pPr>
        <w:jc w:val="both"/>
        <w:rPr>
          <w:lang w:val="en-IE"/>
        </w:rPr>
      </w:pPr>
      <w:r w:rsidRPr="00812350">
        <w:rPr>
          <w:lang w:val="en-IE"/>
        </w:rPr>
        <w:t>20. How does this relate daily occurrences?</w:t>
      </w:r>
    </w:p>
    <w:p w14:paraId="64B639FB" w14:textId="77777777" w:rsidR="00812350" w:rsidRPr="00812350" w:rsidRDefault="00812350" w:rsidP="00812350">
      <w:pPr>
        <w:jc w:val="both"/>
        <w:rPr>
          <w:lang w:val="en-IE"/>
        </w:rPr>
      </w:pPr>
      <w:r w:rsidRPr="00812350">
        <w:rPr>
          <w:lang w:val="en-IE"/>
        </w:rPr>
        <w:t>21. Which ideas make the most sense and why?</w:t>
      </w:r>
    </w:p>
    <w:p w14:paraId="3DDB36E3" w14:textId="77777777" w:rsidR="00812350" w:rsidRPr="00812350" w:rsidRDefault="00812350" w:rsidP="00812350">
      <w:pPr>
        <w:jc w:val="both"/>
        <w:rPr>
          <w:lang w:val="en-IE"/>
        </w:rPr>
      </w:pPr>
      <w:r w:rsidRPr="00812350">
        <w:rPr>
          <w:lang w:val="en-IE"/>
        </w:rPr>
        <w:t>22. Which problems feel familiar? Why?</w:t>
      </w:r>
    </w:p>
    <w:p w14:paraId="1DD5811A" w14:textId="77777777" w:rsidR="00812350" w:rsidRPr="00812350" w:rsidRDefault="00812350" w:rsidP="00812350">
      <w:pPr>
        <w:jc w:val="both"/>
        <w:rPr>
          <w:lang w:val="en-IE"/>
        </w:rPr>
      </w:pPr>
      <w:r w:rsidRPr="00812350">
        <w:rPr>
          <w:lang w:val="en-IE"/>
        </w:rPr>
        <w:t>23. How does this relate to current events?</w:t>
      </w:r>
    </w:p>
    <w:p w14:paraId="22C685BC" w14:textId="77777777" w:rsidR="00812350" w:rsidRPr="00812350" w:rsidRDefault="00812350" w:rsidP="00812350">
      <w:pPr>
        <w:jc w:val="both"/>
        <w:rPr>
          <w:lang w:val="en-IE"/>
        </w:rPr>
      </w:pPr>
      <w:r w:rsidRPr="00812350">
        <w:rPr>
          <w:lang w:val="en-IE"/>
        </w:rPr>
        <w:t>24. What kinds of examples make this problem workable?</w:t>
      </w:r>
    </w:p>
    <w:p w14:paraId="3505351F" w14:textId="77777777" w:rsidR="00812350" w:rsidRPr="00812350" w:rsidRDefault="00812350" w:rsidP="00812350">
      <w:pPr>
        <w:jc w:val="both"/>
        <w:rPr>
          <w:lang w:val="en-IE"/>
        </w:rPr>
      </w:pPr>
      <w:r w:rsidRPr="00812350">
        <w:rPr>
          <w:lang w:val="en-IE"/>
        </w:rPr>
        <w:t>25. What other problems fit this style or example?</w:t>
      </w:r>
    </w:p>
    <w:p w14:paraId="23D3A61A" w14:textId="77777777" w:rsidR="006C6DB2" w:rsidRDefault="006C6DB2" w:rsidP="00812350">
      <w:pPr>
        <w:jc w:val="both"/>
        <w:rPr>
          <w:b/>
          <w:bCs/>
          <w:u w:val="single"/>
          <w:lang w:val="en-IE"/>
        </w:rPr>
      </w:pPr>
    </w:p>
    <w:p w14:paraId="099803FF" w14:textId="77777777" w:rsidR="00812350" w:rsidRPr="00812350" w:rsidRDefault="00812350" w:rsidP="00812350">
      <w:pPr>
        <w:jc w:val="both"/>
        <w:rPr>
          <w:u w:val="single"/>
          <w:lang w:val="en-IE"/>
        </w:rPr>
      </w:pPr>
      <w:r w:rsidRPr="00812350">
        <w:rPr>
          <w:b/>
          <w:bCs/>
          <w:u w:val="single"/>
          <w:lang w:val="en-IE"/>
        </w:rPr>
        <w:t>Literary Questions</w:t>
      </w:r>
    </w:p>
    <w:p w14:paraId="27DE0B3B" w14:textId="77777777" w:rsidR="00812350" w:rsidRPr="00812350" w:rsidRDefault="00812350" w:rsidP="00812350">
      <w:pPr>
        <w:jc w:val="both"/>
        <w:rPr>
          <w:i/>
          <w:lang w:val="en-IE"/>
        </w:rPr>
      </w:pPr>
      <w:r w:rsidRPr="00812350">
        <w:rPr>
          <w:i/>
          <w:lang w:val="en-IE"/>
        </w:rPr>
        <w:t>Buried in every story lives a student’s own life. Anyone can relate to at least one character or dive into at least one plot twist. But, the more foreign a story, the more important the questions should be.Students may resist the idea that they can relate to certain characters depending on their ethnicity or economic background, but deep, concentrated questions show students the story really isn’t that foreign at all and also guide students to deeper meanings.</w:t>
      </w:r>
      <w:r w:rsidR="005330C1">
        <w:rPr>
          <w:i/>
          <w:lang w:val="en-IE"/>
        </w:rPr>
        <w:t xml:space="preserve"> </w:t>
      </w:r>
      <w:r w:rsidRPr="00812350">
        <w:rPr>
          <w:i/>
          <w:lang w:val="en-IE"/>
        </w:rPr>
        <w:t>The following questions could be applied to any story, no matter how long or short, difficult or easy. Vary them and add to them depending on how the discussion flows.</w:t>
      </w:r>
    </w:p>
    <w:p w14:paraId="0C6195C0" w14:textId="77777777" w:rsidR="005330C1" w:rsidRDefault="005330C1" w:rsidP="00812350">
      <w:pPr>
        <w:jc w:val="both"/>
        <w:rPr>
          <w:lang w:val="en-IE"/>
        </w:rPr>
      </w:pPr>
    </w:p>
    <w:p w14:paraId="16BAACE3" w14:textId="77777777" w:rsidR="00812350" w:rsidRPr="00812350" w:rsidRDefault="00812350" w:rsidP="00812350">
      <w:pPr>
        <w:jc w:val="both"/>
        <w:rPr>
          <w:lang w:val="en-IE"/>
        </w:rPr>
      </w:pPr>
      <w:r w:rsidRPr="00812350">
        <w:rPr>
          <w:lang w:val="en-IE"/>
        </w:rPr>
        <w:t>26. How did any of the characters or events remind you of yourself? Why?</w:t>
      </w:r>
    </w:p>
    <w:p w14:paraId="1287348B" w14:textId="77777777" w:rsidR="00812350" w:rsidRPr="00812350" w:rsidRDefault="00812350" w:rsidP="00812350">
      <w:pPr>
        <w:jc w:val="both"/>
        <w:rPr>
          <w:lang w:val="en-IE"/>
        </w:rPr>
      </w:pPr>
      <w:r w:rsidRPr="00812350">
        <w:rPr>
          <w:lang w:val="en-IE"/>
        </w:rPr>
        <w:t>27. How did the character’s actions affect you? Explain.</w:t>
      </w:r>
    </w:p>
    <w:p w14:paraId="67F77530" w14:textId="77777777" w:rsidR="00812350" w:rsidRPr="00812350" w:rsidRDefault="00812350" w:rsidP="00812350">
      <w:pPr>
        <w:jc w:val="both"/>
        <w:rPr>
          <w:lang w:val="en-IE"/>
        </w:rPr>
      </w:pPr>
      <w:r w:rsidRPr="00812350">
        <w:rPr>
          <w:lang w:val="en-IE"/>
        </w:rPr>
        <w:t>28. If you were this character, how would the story change?</w:t>
      </w:r>
    </w:p>
    <w:p w14:paraId="1B579139" w14:textId="77777777" w:rsidR="00812350" w:rsidRPr="00812350" w:rsidRDefault="00812350" w:rsidP="00812350">
      <w:pPr>
        <w:jc w:val="both"/>
        <w:rPr>
          <w:lang w:val="en-IE"/>
        </w:rPr>
      </w:pPr>
      <w:r w:rsidRPr="00812350">
        <w:rPr>
          <w:lang w:val="en-IE"/>
        </w:rPr>
        <w:t>29. What surprised or confused you about the characters or events? Explain.</w:t>
      </w:r>
    </w:p>
    <w:p w14:paraId="096B08EF" w14:textId="77777777" w:rsidR="00812350" w:rsidRPr="00812350" w:rsidRDefault="00812350" w:rsidP="00812350">
      <w:pPr>
        <w:jc w:val="both"/>
        <w:rPr>
          <w:lang w:val="en-IE"/>
        </w:rPr>
      </w:pPr>
      <w:r w:rsidRPr="00812350">
        <w:rPr>
          <w:lang w:val="en-IE"/>
        </w:rPr>
        <w:t>30. Why do you think the author wrote from this character’s view?</w:t>
      </w:r>
    </w:p>
    <w:p w14:paraId="6A426867" w14:textId="77777777" w:rsidR="00812350" w:rsidRPr="00812350" w:rsidRDefault="00812350" w:rsidP="00812350">
      <w:pPr>
        <w:jc w:val="both"/>
        <w:rPr>
          <w:lang w:val="en-IE"/>
        </w:rPr>
      </w:pPr>
      <w:r w:rsidRPr="00812350">
        <w:rPr>
          <w:lang w:val="en-IE"/>
        </w:rPr>
        <w:lastRenderedPageBreak/>
        <w:t>31. What do you think the author is trying to accomplish?</w:t>
      </w:r>
    </w:p>
    <w:p w14:paraId="10AC1E5F" w14:textId="77777777" w:rsidR="00812350" w:rsidRPr="00812350" w:rsidRDefault="00812350" w:rsidP="00812350">
      <w:pPr>
        <w:jc w:val="both"/>
        <w:rPr>
          <w:lang w:val="en-IE"/>
        </w:rPr>
      </w:pPr>
      <w:r w:rsidRPr="00812350">
        <w:rPr>
          <w:lang w:val="en-IE"/>
        </w:rPr>
        <w:t>32. How is the author thinking about the world?</w:t>
      </w:r>
    </w:p>
    <w:p w14:paraId="3615EC04" w14:textId="77777777" w:rsidR="00812350" w:rsidRPr="00812350" w:rsidRDefault="00812350" w:rsidP="00812350">
      <w:pPr>
        <w:jc w:val="both"/>
        <w:rPr>
          <w:lang w:val="en-IE"/>
        </w:rPr>
      </w:pPr>
      <w:r w:rsidRPr="00812350">
        <w:rPr>
          <w:lang w:val="en-IE"/>
        </w:rPr>
        <w:t>33. How would the story change from another character’s view?</w:t>
      </w:r>
    </w:p>
    <w:p w14:paraId="020C3690" w14:textId="77777777" w:rsidR="00812350" w:rsidRPr="00812350" w:rsidRDefault="00812350" w:rsidP="00812350">
      <w:pPr>
        <w:jc w:val="both"/>
        <w:rPr>
          <w:lang w:val="en-IE"/>
        </w:rPr>
      </w:pPr>
      <w:r w:rsidRPr="00812350">
        <w:rPr>
          <w:lang w:val="en-IE"/>
        </w:rPr>
        <w:t>34. Why do you think this story could actually happen, or not?</w:t>
      </w:r>
    </w:p>
    <w:p w14:paraId="2995F560" w14:textId="77777777" w:rsidR="00812350" w:rsidRPr="00812350" w:rsidRDefault="00812350" w:rsidP="00812350">
      <w:pPr>
        <w:jc w:val="both"/>
        <w:rPr>
          <w:lang w:val="en-IE"/>
        </w:rPr>
      </w:pPr>
      <w:r w:rsidRPr="00812350">
        <w:rPr>
          <w:lang w:val="en-IE"/>
        </w:rPr>
        <w:t>35. How can this story teach us something about our lives?</w:t>
      </w:r>
    </w:p>
    <w:p w14:paraId="78F32D27" w14:textId="77777777" w:rsidR="00812350" w:rsidRPr="00812350" w:rsidRDefault="00812350" w:rsidP="00812350">
      <w:pPr>
        <w:jc w:val="both"/>
        <w:rPr>
          <w:lang w:val="en-IE"/>
        </w:rPr>
      </w:pPr>
      <w:r w:rsidRPr="00812350">
        <w:rPr>
          <w:lang w:val="en-IE"/>
        </w:rPr>
        <w:t>36. How do you think the characters resolved the major conflict in the story?</w:t>
      </w:r>
    </w:p>
    <w:p w14:paraId="24183ABD" w14:textId="77777777" w:rsidR="00812350" w:rsidRPr="00812350" w:rsidRDefault="00812350" w:rsidP="00812350">
      <w:pPr>
        <w:jc w:val="both"/>
        <w:rPr>
          <w:lang w:val="en-IE"/>
        </w:rPr>
      </w:pPr>
      <w:r w:rsidRPr="00812350">
        <w:rPr>
          <w:lang w:val="en-IE"/>
        </w:rPr>
        <w:t>37. How would you have resolved it?</w:t>
      </w:r>
    </w:p>
    <w:p w14:paraId="50922B04" w14:textId="77777777" w:rsidR="00812350" w:rsidRPr="00812350" w:rsidRDefault="00812350" w:rsidP="00812350">
      <w:pPr>
        <w:jc w:val="both"/>
        <w:rPr>
          <w:lang w:val="en-IE"/>
        </w:rPr>
      </w:pPr>
      <w:r w:rsidRPr="00812350">
        <w:rPr>
          <w:lang w:val="en-IE"/>
        </w:rPr>
        <w:t>38. How would you change the end of the story and why?</w:t>
      </w:r>
    </w:p>
    <w:p w14:paraId="128927CD" w14:textId="77777777" w:rsidR="006C6DB2" w:rsidRDefault="006C6DB2" w:rsidP="00812350">
      <w:pPr>
        <w:jc w:val="both"/>
        <w:rPr>
          <w:b/>
          <w:lang w:val="en-IE"/>
        </w:rPr>
      </w:pPr>
      <w:bookmarkStart w:id="0" w:name="_GoBack"/>
      <w:bookmarkEnd w:id="0"/>
    </w:p>
    <w:p w14:paraId="32C893CD" w14:textId="77777777" w:rsidR="00812350" w:rsidRPr="00906774" w:rsidRDefault="00812350" w:rsidP="00812350">
      <w:pPr>
        <w:jc w:val="both"/>
        <w:rPr>
          <w:b/>
          <w:u w:val="single"/>
          <w:lang w:val="en-IE"/>
        </w:rPr>
      </w:pPr>
      <w:r w:rsidRPr="00906774">
        <w:rPr>
          <w:b/>
          <w:u w:val="single"/>
          <w:lang w:val="en-IE"/>
        </w:rPr>
        <w:t>Science and Social Questions</w:t>
      </w:r>
    </w:p>
    <w:p w14:paraId="53DAFF61" w14:textId="77777777" w:rsidR="00812350" w:rsidRDefault="00812350" w:rsidP="00812350">
      <w:pPr>
        <w:jc w:val="both"/>
        <w:rPr>
          <w:i/>
          <w:lang w:val="en-IE"/>
        </w:rPr>
      </w:pPr>
      <w:r w:rsidRPr="00812350">
        <w:rPr>
          <w:i/>
          <w:lang w:val="en-IE"/>
        </w:rPr>
        <w:t>Within the idea of the Scientific Method, the hypothesis stands as the ultimate question. But, there are so many more questions a scientist must ask in order to answer that one question.The challenging questions, however, make this a universal process streaming into other subject matter and delving into deeper waters. Here are some questions to sink into and use across curriculum as well as within science itself.</w:t>
      </w:r>
      <w:r w:rsidR="005330C1">
        <w:rPr>
          <w:i/>
          <w:lang w:val="en-IE"/>
        </w:rPr>
        <w:t xml:space="preserve"> </w:t>
      </w:r>
    </w:p>
    <w:p w14:paraId="13841943" w14:textId="77777777" w:rsidR="005330C1" w:rsidRPr="00812350" w:rsidRDefault="005330C1" w:rsidP="00812350">
      <w:pPr>
        <w:jc w:val="both"/>
        <w:rPr>
          <w:i/>
          <w:lang w:val="en-IE"/>
        </w:rPr>
      </w:pPr>
    </w:p>
    <w:p w14:paraId="4DC9DDD4" w14:textId="77777777" w:rsidR="00812350" w:rsidRPr="00812350" w:rsidRDefault="00812350" w:rsidP="00812350">
      <w:pPr>
        <w:jc w:val="both"/>
        <w:rPr>
          <w:lang w:val="en-IE"/>
        </w:rPr>
      </w:pPr>
      <w:r w:rsidRPr="00812350">
        <w:rPr>
          <w:lang w:val="en-IE"/>
        </w:rPr>
        <w:t>39. What’s the purpose for this experiment or argument?</w:t>
      </w:r>
    </w:p>
    <w:p w14:paraId="544FFA96" w14:textId="77777777" w:rsidR="00812350" w:rsidRPr="00812350" w:rsidRDefault="00812350" w:rsidP="00812350">
      <w:pPr>
        <w:jc w:val="both"/>
        <w:rPr>
          <w:lang w:val="en-IE"/>
        </w:rPr>
      </w:pPr>
      <w:r w:rsidRPr="00812350">
        <w:rPr>
          <w:lang w:val="en-IE"/>
        </w:rPr>
        <w:t>40. Would you elaborate on the purpose of this?</w:t>
      </w:r>
    </w:p>
    <w:p w14:paraId="1B4D2DE7" w14:textId="77777777" w:rsidR="00812350" w:rsidRPr="00812350" w:rsidRDefault="00812350" w:rsidP="00812350">
      <w:pPr>
        <w:jc w:val="both"/>
        <w:rPr>
          <w:lang w:val="en-IE"/>
        </w:rPr>
      </w:pPr>
      <w:r w:rsidRPr="00812350">
        <w:rPr>
          <w:lang w:val="en-IE"/>
        </w:rPr>
        <w:t>41. What issues or problems do you see here?</w:t>
      </w:r>
    </w:p>
    <w:p w14:paraId="7AE6AF7C" w14:textId="77777777" w:rsidR="00812350" w:rsidRPr="00812350" w:rsidRDefault="00812350" w:rsidP="00812350">
      <w:pPr>
        <w:jc w:val="both"/>
        <w:rPr>
          <w:lang w:val="en-IE"/>
        </w:rPr>
      </w:pPr>
      <w:r w:rsidRPr="00812350">
        <w:rPr>
          <w:lang w:val="en-IE"/>
        </w:rPr>
        <w:t>42. What evidence or data are given that help make this worthwhile?</w:t>
      </w:r>
    </w:p>
    <w:p w14:paraId="7EE72D91" w14:textId="77777777" w:rsidR="00812350" w:rsidRPr="00812350" w:rsidRDefault="00812350" w:rsidP="00812350">
      <w:pPr>
        <w:jc w:val="both"/>
        <w:rPr>
          <w:lang w:val="en-IE"/>
        </w:rPr>
      </w:pPr>
      <w:r w:rsidRPr="00812350">
        <w:rPr>
          <w:lang w:val="en-IE"/>
        </w:rPr>
        <w:t>43. What are some of the complexities we should consider?</w:t>
      </w:r>
    </w:p>
    <w:p w14:paraId="05CC07E5" w14:textId="77777777" w:rsidR="00812350" w:rsidRPr="00812350" w:rsidRDefault="00812350" w:rsidP="00812350">
      <w:pPr>
        <w:jc w:val="both"/>
        <w:rPr>
          <w:lang w:val="en-IE"/>
        </w:rPr>
      </w:pPr>
      <w:r w:rsidRPr="00812350">
        <w:rPr>
          <w:lang w:val="en-IE"/>
        </w:rPr>
        <w:t>44. What concepts help organize this data, these experiences?</w:t>
      </w:r>
    </w:p>
    <w:p w14:paraId="7F57852C" w14:textId="77777777" w:rsidR="00812350" w:rsidRPr="00812350" w:rsidRDefault="00812350" w:rsidP="00812350">
      <w:pPr>
        <w:jc w:val="both"/>
        <w:rPr>
          <w:lang w:val="en-IE"/>
        </w:rPr>
      </w:pPr>
      <w:r w:rsidRPr="00812350">
        <w:rPr>
          <w:lang w:val="en-IE"/>
        </w:rPr>
        <w:t>45. How can you justify this information?</w:t>
      </w:r>
    </w:p>
    <w:p w14:paraId="5B9CF6E6" w14:textId="77777777" w:rsidR="00812350" w:rsidRPr="00812350" w:rsidRDefault="00812350" w:rsidP="00812350">
      <w:pPr>
        <w:jc w:val="both"/>
        <w:rPr>
          <w:lang w:val="en-IE"/>
        </w:rPr>
      </w:pPr>
      <w:r w:rsidRPr="00812350">
        <w:rPr>
          <w:lang w:val="en-IE"/>
        </w:rPr>
        <w:t>46. How can we verify or test that data?</w:t>
      </w:r>
    </w:p>
    <w:p w14:paraId="2FB8B098" w14:textId="77777777" w:rsidR="00812350" w:rsidRPr="00812350" w:rsidRDefault="00812350" w:rsidP="00812350">
      <w:pPr>
        <w:jc w:val="both"/>
        <w:rPr>
          <w:lang w:val="en-IE"/>
        </w:rPr>
      </w:pPr>
      <w:r w:rsidRPr="00812350">
        <w:rPr>
          <w:lang w:val="en-IE"/>
        </w:rPr>
        <w:t>47. What details can you add to make this information feel more complete?</w:t>
      </w:r>
    </w:p>
    <w:p w14:paraId="5B5B854B" w14:textId="77777777" w:rsidR="00812350" w:rsidRPr="00812350" w:rsidRDefault="00812350" w:rsidP="00812350">
      <w:pPr>
        <w:jc w:val="both"/>
        <w:rPr>
          <w:lang w:val="en-IE"/>
        </w:rPr>
      </w:pPr>
      <w:r w:rsidRPr="00812350">
        <w:rPr>
          <w:lang w:val="en-IE"/>
        </w:rPr>
        <w:t>48. Which set of data or information is most relevant or important?</w:t>
      </w:r>
    </w:p>
    <w:p w14:paraId="6115726C" w14:textId="77777777" w:rsidR="00812350" w:rsidRPr="00812350" w:rsidRDefault="00812350" w:rsidP="00812350">
      <w:pPr>
        <w:jc w:val="both"/>
        <w:rPr>
          <w:lang w:val="en-IE"/>
        </w:rPr>
      </w:pPr>
      <w:r w:rsidRPr="00812350">
        <w:rPr>
          <w:lang w:val="en-IE"/>
        </w:rPr>
        <w:t>49. How is all of this consistent or inconsistent?</w:t>
      </w:r>
    </w:p>
    <w:p w14:paraId="0ED393D2" w14:textId="77777777" w:rsidR="00812350" w:rsidRPr="00812350" w:rsidRDefault="008F64EA" w:rsidP="00812350">
      <w:pPr>
        <w:jc w:val="both"/>
        <w:rPr>
          <w:lang w:val="en-IE"/>
        </w:rPr>
      </w:pPr>
      <w:r>
        <w:rPr>
          <w:b/>
          <w:noProof/>
          <w:u w:val="single"/>
        </w:rPr>
        <mc:AlternateContent>
          <mc:Choice Requires="wps">
            <w:drawing>
              <wp:anchor distT="0" distB="0" distL="114300" distR="114300" simplePos="0" relativeHeight="251659264" behindDoc="0" locked="0" layoutInCell="1" allowOverlap="1" wp14:anchorId="0EB53EFC" wp14:editId="5A3DFCCC">
                <wp:simplePos x="0" y="0"/>
                <wp:positionH relativeFrom="column">
                  <wp:posOffset>2628900</wp:posOffset>
                </wp:positionH>
                <wp:positionV relativeFrom="paragraph">
                  <wp:posOffset>334010</wp:posOffset>
                </wp:positionV>
                <wp:extent cx="3429000" cy="1485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4290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18013E" w14:textId="77777777" w:rsidR="00363650" w:rsidRDefault="00363650">
                            <w:r w:rsidRPr="008F64EA">
                              <w:rPr>
                                <w:b/>
                              </w:rPr>
                              <w:t>Midterm</w:t>
                            </w:r>
                            <w:r>
                              <w:t xml:space="preserve"> – Mon 29</w:t>
                            </w:r>
                            <w:r w:rsidRPr="008F64EA">
                              <w:rPr>
                                <w:vertAlign w:val="superscript"/>
                              </w:rPr>
                              <w:t>th</w:t>
                            </w:r>
                            <w:r>
                              <w:t xml:space="preserve"> Oct – Fri 2</w:t>
                            </w:r>
                            <w:r w:rsidRPr="008F64EA">
                              <w:rPr>
                                <w:vertAlign w:val="superscript"/>
                              </w:rPr>
                              <w:t>nd</w:t>
                            </w:r>
                            <w:r>
                              <w:t xml:space="preserve"> Nov</w:t>
                            </w:r>
                          </w:p>
                          <w:p w14:paraId="0EF466EB" w14:textId="77777777" w:rsidR="00363650" w:rsidRDefault="00363650">
                            <w:r w:rsidRPr="008F64EA">
                              <w:rPr>
                                <w:b/>
                              </w:rPr>
                              <w:t xml:space="preserve">Christmas </w:t>
                            </w:r>
                            <w:r>
                              <w:t>– Fri 21</w:t>
                            </w:r>
                            <w:r w:rsidRPr="008F64EA">
                              <w:rPr>
                                <w:vertAlign w:val="superscript"/>
                              </w:rPr>
                              <w:t>st</w:t>
                            </w:r>
                            <w:r>
                              <w:t xml:space="preserve"> Dec – Mon </w:t>
                            </w:r>
                            <w:proofErr w:type="gramStart"/>
                            <w:r>
                              <w:t>7</w:t>
                            </w:r>
                            <w:r w:rsidRPr="008F64EA">
                              <w:rPr>
                                <w:vertAlign w:val="superscript"/>
                              </w:rPr>
                              <w:t>th</w:t>
                            </w:r>
                            <w:r>
                              <w:t xml:space="preserve">  Jan</w:t>
                            </w:r>
                            <w:proofErr w:type="gramEnd"/>
                          </w:p>
                          <w:p w14:paraId="511CEC1C" w14:textId="77777777" w:rsidR="00363650" w:rsidRDefault="00363650">
                            <w:r w:rsidRPr="008F64EA">
                              <w:rPr>
                                <w:b/>
                              </w:rPr>
                              <w:t>Midterm</w:t>
                            </w:r>
                            <w:r>
                              <w:t xml:space="preserve"> – Mon </w:t>
                            </w:r>
                            <w:proofErr w:type="gramStart"/>
                            <w:r>
                              <w:t>18</w:t>
                            </w:r>
                            <w:r w:rsidRPr="008F64EA">
                              <w:rPr>
                                <w:vertAlign w:val="superscript"/>
                              </w:rPr>
                              <w:t>th</w:t>
                            </w:r>
                            <w:r>
                              <w:t xml:space="preserve">  Feb</w:t>
                            </w:r>
                            <w:proofErr w:type="gramEnd"/>
                            <w:r>
                              <w:t xml:space="preserve"> – Fri 22</w:t>
                            </w:r>
                            <w:r w:rsidRPr="008F64EA">
                              <w:rPr>
                                <w:vertAlign w:val="superscript"/>
                              </w:rPr>
                              <w:t>nd</w:t>
                            </w:r>
                            <w:r>
                              <w:t xml:space="preserve"> – Feb</w:t>
                            </w:r>
                          </w:p>
                          <w:p w14:paraId="5D9AC47D" w14:textId="77777777" w:rsidR="00363650" w:rsidRPr="006C6DB2" w:rsidRDefault="006C6DB2">
                            <w:proofErr w:type="spellStart"/>
                            <w:r>
                              <w:rPr>
                                <w:b/>
                              </w:rPr>
                              <w:t>Iwish</w:t>
                            </w:r>
                            <w:proofErr w:type="spellEnd"/>
                            <w:r>
                              <w:rPr>
                                <w:b/>
                              </w:rPr>
                              <w:t xml:space="preserve"> Trip (girls) </w:t>
                            </w:r>
                            <w:r>
                              <w:t>Thurs Feb 7</w:t>
                            </w:r>
                            <w:r w:rsidRPr="006C6DB2">
                              <w:rPr>
                                <w:vertAlign w:val="superscript"/>
                              </w:rPr>
                              <w:t>th</w:t>
                            </w:r>
                            <w:r>
                              <w:t xml:space="preserve"> 9:00 – 12:00</w:t>
                            </w:r>
                          </w:p>
                          <w:p w14:paraId="1570D2D8" w14:textId="77777777" w:rsidR="00363650" w:rsidRDefault="00363650">
                            <w:r w:rsidRPr="008F64EA">
                              <w:rPr>
                                <w:b/>
                              </w:rPr>
                              <w:t>Work experience</w:t>
                            </w:r>
                            <w:r>
                              <w:t>: Mon 25</w:t>
                            </w:r>
                            <w:r w:rsidRPr="008F64EA">
                              <w:rPr>
                                <w:vertAlign w:val="superscript"/>
                              </w:rPr>
                              <w:t>th</w:t>
                            </w:r>
                            <w:r>
                              <w:t xml:space="preserve"> Feb to Fri 8</w:t>
                            </w:r>
                            <w:r w:rsidRPr="008F64EA">
                              <w:rPr>
                                <w:vertAlign w:val="superscript"/>
                              </w:rPr>
                              <w:t>th</w:t>
                            </w:r>
                            <w:r>
                              <w:t xml:space="preserve"> March</w:t>
                            </w:r>
                          </w:p>
                          <w:p w14:paraId="24555D5F" w14:textId="77777777" w:rsidR="00363650" w:rsidRDefault="00363650" w:rsidP="008F64EA">
                            <w:pPr>
                              <w:jc w:val="both"/>
                              <w:rPr>
                                <w:b/>
                              </w:rPr>
                            </w:pPr>
                            <w:r>
                              <w:rPr>
                                <w:b/>
                              </w:rPr>
                              <w:t xml:space="preserve">Open Evening – TY Parent Teacher Meeting – </w:t>
                            </w:r>
                          </w:p>
                          <w:p w14:paraId="79EBC220" w14:textId="77777777" w:rsidR="00363650" w:rsidRPr="00282EFB" w:rsidRDefault="00363650" w:rsidP="008F64EA">
                            <w:pPr>
                              <w:jc w:val="both"/>
                              <w:rPr>
                                <w:i/>
                                <w:u w:val="single"/>
                              </w:rPr>
                            </w:pPr>
                            <w:r>
                              <w:rPr>
                                <w:i/>
                                <w:u w:val="single"/>
                              </w:rPr>
                              <w:t>Tuesday 14</w:t>
                            </w:r>
                            <w:r w:rsidRPr="008F64EA">
                              <w:rPr>
                                <w:i/>
                                <w:u w:val="single"/>
                                <w:vertAlign w:val="superscript"/>
                              </w:rPr>
                              <w:t>th</w:t>
                            </w:r>
                            <w:r>
                              <w:rPr>
                                <w:i/>
                                <w:u w:val="single"/>
                              </w:rPr>
                              <w:t xml:space="preserve"> of May</w:t>
                            </w:r>
                            <w:r w:rsidRPr="00282EFB">
                              <w:rPr>
                                <w:i/>
                                <w:u w:val="single"/>
                              </w:rPr>
                              <w:t xml:space="preserve"> </w:t>
                            </w:r>
                          </w:p>
                          <w:p w14:paraId="648343CD" w14:textId="77777777" w:rsidR="00363650" w:rsidRDefault="00363650" w:rsidP="008F64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07pt;margin-top:26.3pt;width:27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G98s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" filled="f" stroked="f">
                <v:textbox>
                  <w:txbxContent>
                    <w:p w14:paraId="1718013E" w14:textId="77777777" w:rsidR="00363650" w:rsidRDefault="00363650">
                      <w:r w:rsidRPr="008F64EA">
                        <w:rPr>
                          <w:b/>
                        </w:rPr>
                        <w:t>Midterm</w:t>
                      </w:r>
                      <w:r>
                        <w:t xml:space="preserve"> – Mon 29</w:t>
                      </w:r>
                      <w:r w:rsidRPr="008F64EA">
                        <w:rPr>
                          <w:vertAlign w:val="superscript"/>
                        </w:rPr>
                        <w:t>th</w:t>
                      </w:r>
                      <w:r>
                        <w:t xml:space="preserve"> Oct – Fri 2</w:t>
                      </w:r>
                      <w:r w:rsidRPr="008F64EA">
                        <w:rPr>
                          <w:vertAlign w:val="superscript"/>
                        </w:rPr>
                        <w:t>nd</w:t>
                      </w:r>
                      <w:r>
                        <w:t xml:space="preserve"> Nov</w:t>
                      </w:r>
                    </w:p>
                    <w:p w14:paraId="0EF466EB" w14:textId="77777777" w:rsidR="00363650" w:rsidRDefault="00363650">
                      <w:r w:rsidRPr="008F64EA">
                        <w:rPr>
                          <w:b/>
                        </w:rPr>
                        <w:t xml:space="preserve">Christmas </w:t>
                      </w:r>
                      <w:r>
                        <w:t>– Fri 21</w:t>
                      </w:r>
                      <w:r w:rsidRPr="008F64EA">
                        <w:rPr>
                          <w:vertAlign w:val="superscript"/>
                        </w:rPr>
                        <w:t>st</w:t>
                      </w:r>
                      <w:r>
                        <w:t xml:space="preserve"> Dec – Mon </w:t>
                      </w:r>
                      <w:proofErr w:type="gramStart"/>
                      <w:r>
                        <w:t>7</w:t>
                      </w:r>
                      <w:r w:rsidRPr="008F64EA">
                        <w:rPr>
                          <w:vertAlign w:val="superscript"/>
                        </w:rPr>
                        <w:t>th</w:t>
                      </w:r>
                      <w:r>
                        <w:t xml:space="preserve">  Jan</w:t>
                      </w:r>
                      <w:proofErr w:type="gramEnd"/>
                    </w:p>
                    <w:p w14:paraId="511CEC1C" w14:textId="77777777" w:rsidR="00363650" w:rsidRDefault="00363650">
                      <w:r w:rsidRPr="008F64EA">
                        <w:rPr>
                          <w:b/>
                        </w:rPr>
                        <w:t>Midterm</w:t>
                      </w:r>
                      <w:r>
                        <w:t xml:space="preserve"> – Mon </w:t>
                      </w:r>
                      <w:proofErr w:type="gramStart"/>
                      <w:r>
                        <w:t>18</w:t>
                      </w:r>
                      <w:r w:rsidRPr="008F64EA">
                        <w:rPr>
                          <w:vertAlign w:val="superscript"/>
                        </w:rPr>
                        <w:t>th</w:t>
                      </w:r>
                      <w:r>
                        <w:t xml:space="preserve">  Feb</w:t>
                      </w:r>
                      <w:proofErr w:type="gramEnd"/>
                      <w:r>
                        <w:t xml:space="preserve"> – Fri 22</w:t>
                      </w:r>
                      <w:r w:rsidRPr="008F64EA">
                        <w:rPr>
                          <w:vertAlign w:val="superscript"/>
                        </w:rPr>
                        <w:t>nd</w:t>
                      </w:r>
                      <w:r>
                        <w:t xml:space="preserve"> – Feb</w:t>
                      </w:r>
                    </w:p>
                    <w:p w14:paraId="5D9AC47D" w14:textId="77777777" w:rsidR="00363650" w:rsidRPr="006C6DB2" w:rsidRDefault="006C6DB2">
                      <w:proofErr w:type="spellStart"/>
                      <w:r>
                        <w:rPr>
                          <w:b/>
                        </w:rPr>
                        <w:t>Iwish</w:t>
                      </w:r>
                      <w:proofErr w:type="spellEnd"/>
                      <w:r>
                        <w:rPr>
                          <w:b/>
                        </w:rPr>
                        <w:t xml:space="preserve"> Trip (girls) </w:t>
                      </w:r>
                      <w:r>
                        <w:t>Thurs Feb 7</w:t>
                      </w:r>
                      <w:r w:rsidRPr="006C6DB2">
                        <w:rPr>
                          <w:vertAlign w:val="superscript"/>
                        </w:rPr>
                        <w:t>th</w:t>
                      </w:r>
                      <w:r>
                        <w:t xml:space="preserve"> 9:00 – 12:00</w:t>
                      </w:r>
                    </w:p>
                    <w:p w14:paraId="1570D2D8" w14:textId="77777777" w:rsidR="00363650" w:rsidRDefault="00363650">
                      <w:r w:rsidRPr="008F64EA">
                        <w:rPr>
                          <w:b/>
                        </w:rPr>
                        <w:t>Work experience</w:t>
                      </w:r>
                      <w:r>
                        <w:t>: Mon 25</w:t>
                      </w:r>
                      <w:r w:rsidRPr="008F64EA">
                        <w:rPr>
                          <w:vertAlign w:val="superscript"/>
                        </w:rPr>
                        <w:t>th</w:t>
                      </w:r>
                      <w:r>
                        <w:t xml:space="preserve"> Feb to Fri 8</w:t>
                      </w:r>
                      <w:r w:rsidRPr="008F64EA">
                        <w:rPr>
                          <w:vertAlign w:val="superscript"/>
                        </w:rPr>
                        <w:t>th</w:t>
                      </w:r>
                      <w:r>
                        <w:t xml:space="preserve"> March</w:t>
                      </w:r>
                    </w:p>
                    <w:p w14:paraId="24555D5F" w14:textId="77777777" w:rsidR="00363650" w:rsidRDefault="00363650" w:rsidP="008F64EA">
                      <w:pPr>
                        <w:jc w:val="both"/>
                        <w:rPr>
                          <w:b/>
                        </w:rPr>
                      </w:pPr>
                      <w:r>
                        <w:rPr>
                          <w:b/>
                        </w:rPr>
                        <w:t xml:space="preserve">Open Evening – TY Parent Teacher Meeting – </w:t>
                      </w:r>
                    </w:p>
                    <w:p w14:paraId="79EBC220" w14:textId="77777777" w:rsidR="00363650" w:rsidRPr="00282EFB" w:rsidRDefault="00363650" w:rsidP="008F64EA">
                      <w:pPr>
                        <w:jc w:val="both"/>
                        <w:rPr>
                          <w:i/>
                          <w:u w:val="single"/>
                        </w:rPr>
                      </w:pPr>
                      <w:r>
                        <w:rPr>
                          <w:i/>
                          <w:u w:val="single"/>
                        </w:rPr>
                        <w:t>Tuesday 14</w:t>
                      </w:r>
                      <w:r w:rsidRPr="008F64EA">
                        <w:rPr>
                          <w:i/>
                          <w:u w:val="single"/>
                          <w:vertAlign w:val="superscript"/>
                        </w:rPr>
                        <w:t>th</w:t>
                      </w:r>
                      <w:r>
                        <w:rPr>
                          <w:i/>
                          <w:u w:val="single"/>
                        </w:rPr>
                        <w:t xml:space="preserve"> of May</w:t>
                      </w:r>
                      <w:r w:rsidRPr="00282EFB">
                        <w:rPr>
                          <w:i/>
                          <w:u w:val="single"/>
                        </w:rPr>
                        <w:t xml:space="preserve"> </w:t>
                      </w:r>
                    </w:p>
                    <w:p w14:paraId="648343CD" w14:textId="77777777" w:rsidR="00363650" w:rsidRDefault="00363650" w:rsidP="008F64EA"/>
                  </w:txbxContent>
                </v:textbox>
                <w10:wrap type="square"/>
              </v:shape>
            </w:pict>
          </mc:Fallback>
        </mc:AlternateContent>
      </w:r>
      <w:r w:rsidR="00812350" w:rsidRPr="00812350">
        <w:rPr>
          <w:lang w:val="en-IE"/>
        </w:rPr>
        <w:t>50. How am I seeing or viewing this information? Objectively or subjectively? Should I then change my view?</w:t>
      </w:r>
    </w:p>
    <w:p w14:paraId="65DA990F" w14:textId="77777777" w:rsidR="00812350" w:rsidRPr="00BE7290" w:rsidRDefault="00812350" w:rsidP="00812350">
      <w:pPr>
        <w:jc w:val="both"/>
        <w:rPr>
          <w:b/>
          <w:u w:val="single"/>
        </w:rPr>
      </w:pPr>
    </w:p>
    <w:p w14:paraId="0E2EB004" w14:textId="77777777" w:rsidR="00812350" w:rsidRPr="00BE7290" w:rsidRDefault="00812350" w:rsidP="00812350">
      <w:pPr>
        <w:jc w:val="both"/>
        <w:rPr>
          <w:b/>
          <w:u w:val="single"/>
        </w:rPr>
      </w:pPr>
      <w:r w:rsidRPr="00BE7290">
        <w:rPr>
          <w:b/>
          <w:u w:val="single"/>
        </w:rPr>
        <w:t>KEY DATES</w:t>
      </w:r>
    </w:p>
    <w:p w14:paraId="30233B95" w14:textId="77777777" w:rsidR="00812350" w:rsidRDefault="00812350" w:rsidP="00812350">
      <w:pPr>
        <w:jc w:val="both"/>
      </w:pPr>
    </w:p>
    <w:p w14:paraId="52B18A76" w14:textId="77777777" w:rsidR="00282EFB" w:rsidRDefault="00282EFB" w:rsidP="00812350">
      <w:pPr>
        <w:jc w:val="both"/>
      </w:pPr>
      <w:proofErr w:type="spellStart"/>
      <w:r w:rsidRPr="00282EFB">
        <w:rPr>
          <w:b/>
        </w:rPr>
        <w:t>Ballyhass</w:t>
      </w:r>
      <w:proofErr w:type="spellEnd"/>
      <w:r w:rsidRPr="00282EFB">
        <w:rPr>
          <w:b/>
        </w:rPr>
        <w:t xml:space="preserve"> Bonding Trip</w:t>
      </w:r>
      <w:r>
        <w:t xml:space="preserve"> – </w:t>
      </w:r>
    </w:p>
    <w:p w14:paraId="0019A7B7" w14:textId="77777777" w:rsidR="00282EFB" w:rsidRPr="00282EFB" w:rsidRDefault="008F64EA" w:rsidP="00812350">
      <w:pPr>
        <w:jc w:val="both"/>
        <w:rPr>
          <w:i/>
          <w:u w:val="single"/>
        </w:rPr>
      </w:pPr>
      <w:proofErr w:type="gramStart"/>
      <w:r>
        <w:rPr>
          <w:i/>
          <w:u w:val="single"/>
        </w:rPr>
        <w:t>Friday 21</w:t>
      </w:r>
      <w:r w:rsidRPr="008F64EA">
        <w:rPr>
          <w:i/>
          <w:u w:val="single"/>
          <w:vertAlign w:val="superscript"/>
        </w:rPr>
        <w:t>st</w:t>
      </w:r>
      <w:r w:rsidR="00282EFB" w:rsidRPr="00282EFB">
        <w:rPr>
          <w:i/>
          <w:u w:val="single"/>
        </w:rPr>
        <w:t xml:space="preserve"> of</w:t>
      </w:r>
      <w:r>
        <w:rPr>
          <w:i/>
          <w:u w:val="single"/>
        </w:rPr>
        <w:t xml:space="preserve"> September</w:t>
      </w:r>
      <w:r w:rsidR="00282EFB" w:rsidRPr="00282EFB">
        <w:rPr>
          <w:i/>
          <w:u w:val="single"/>
        </w:rPr>
        <w:t xml:space="preserve"> 40 Euros.</w:t>
      </w:r>
      <w:proofErr w:type="gramEnd"/>
      <w:r w:rsidR="00282EFB" w:rsidRPr="00282EFB">
        <w:rPr>
          <w:i/>
          <w:u w:val="single"/>
        </w:rPr>
        <w:t xml:space="preserve"> </w:t>
      </w:r>
    </w:p>
    <w:p w14:paraId="7343B899" w14:textId="77777777" w:rsidR="00812350" w:rsidRPr="00812350" w:rsidRDefault="008F64EA" w:rsidP="00812350">
      <w:pPr>
        <w:jc w:val="both"/>
        <w:rPr>
          <w:b/>
          <w:bCs/>
        </w:rPr>
      </w:pPr>
      <w:r>
        <w:rPr>
          <w:b/>
          <w:bCs/>
        </w:rPr>
        <w:t>October 24</w:t>
      </w:r>
      <w:r w:rsidR="00812350" w:rsidRPr="00812350">
        <w:rPr>
          <w:b/>
          <w:bCs/>
        </w:rPr>
        <w:t xml:space="preserve">th (Review 1) </w:t>
      </w:r>
    </w:p>
    <w:p w14:paraId="080DAA5E" w14:textId="77777777" w:rsidR="00812350" w:rsidRPr="00BE7290" w:rsidRDefault="00812350" w:rsidP="00812350">
      <w:pPr>
        <w:jc w:val="both"/>
        <w:rPr>
          <w:bCs/>
          <w:i/>
          <w:u w:val="single"/>
        </w:rPr>
      </w:pPr>
      <w:r w:rsidRPr="00BE7290">
        <w:rPr>
          <w:bCs/>
          <w:i/>
          <w:u w:val="single"/>
        </w:rPr>
        <w:t>(Wednesday before midterm)</w:t>
      </w:r>
    </w:p>
    <w:p w14:paraId="0F4D7EBD" w14:textId="77777777" w:rsidR="00BE7290" w:rsidRDefault="008F64EA" w:rsidP="00812350">
      <w:pPr>
        <w:jc w:val="both"/>
        <w:rPr>
          <w:b/>
          <w:bCs/>
        </w:rPr>
      </w:pPr>
      <w:r>
        <w:rPr>
          <w:b/>
          <w:bCs/>
        </w:rPr>
        <w:t>April 12th</w:t>
      </w:r>
      <w:r w:rsidR="00812350" w:rsidRPr="00812350">
        <w:rPr>
          <w:b/>
          <w:bCs/>
        </w:rPr>
        <w:t xml:space="preserve"> (Review 2) </w:t>
      </w:r>
    </w:p>
    <w:p w14:paraId="2B03E10B" w14:textId="77777777" w:rsidR="00812350" w:rsidRPr="00BE7290" w:rsidRDefault="00812350" w:rsidP="00812350">
      <w:pPr>
        <w:jc w:val="both"/>
        <w:rPr>
          <w:b/>
          <w:bCs/>
        </w:rPr>
      </w:pPr>
      <w:r w:rsidRPr="00BE7290">
        <w:rPr>
          <w:bCs/>
          <w:i/>
          <w:u w:val="single"/>
        </w:rPr>
        <w:t>(Wednesday before Easter)</w:t>
      </w:r>
      <w:r w:rsidRPr="00BE7290">
        <w:rPr>
          <w:bCs/>
          <w:i/>
          <w:u w:val="single"/>
        </w:rPr>
        <w:tab/>
      </w:r>
    </w:p>
    <w:p w14:paraId="4EDD284E" w14:textId="77777777" w:rsidR="00812350" w:rsidRDefault="008F64EA" w:rsidP="00812350">
      <w:pPr>
        <w:jc w:val="both"/>
        <w:rPr>
          <w:b/>
          <w:bCs/>
        </w:rPr>
      </w:pPr>
      <w:r>
        <w:rPr>
          <w:b/>
          <w:bCs/>
        </w:rPr>
        <w:t>May 8</w:t>
      </w:r>
      <w:r w:rsidR="00812350" w:rsidRPr="00812350">
        <w:rPr>
          <w:b/>
          <w:bCs/>
        </w:rPr>
        <w:t>th (Final Review and Grade)</w:t>
      </w:r>
    </w:p>
    <w:p w14:paraId="156012DA" w14:textId="77777777" w:rsidR="006C6DB2" w:rsidRPr="006C6DB2" w:rsidRDefault="006C6DB2" w:rsidP="00812350">
      <w:pPr>
        <w:jc w:val="both"/>
        <w:rPr>
          <w:bCs/>
          <w:i/>
        </w:rPr>
      </w:pPr>
      <w:r>
        <w:rPr>
          <w:bCs/>
          <w:i/>
        </w:rPr>
        <w:t xml:space="preserve">(Wednesday before Open Evening) </w:t>
      </w:r>
    </w:p>
    <w:p w14:paraId="21BFF8DC" w14:textId="77777777" w:rsidR="00363650" w:rsidRDefault="00363650" w:rsidP="00812350">
      <w:pPr>
        <w:jc w:val="both"/>
        <w:rPr>
          <w:b/>
          <w:bCs/>
          <w:i/>
        </w:rPr>
      </w:pPr>
    </w:p>
    <w:p w14:paraId="5CBAC438" w14:textId="77777777" w:rsidR="00812350" w:rsidRPr="00BE7290" w:rsidRDefault="00812350" w:rsidP="00812350">
      <w:pPr>
        <w:jc w:val="both"/>
        <w:rPr>
          <w:b/>
          <w:bCs/>
          <w:i/>
        </w:rPr>
      </w:pPr>
      <w:r w:rsidRPr="00BE7290">
        <w:rPr>
          <w:b/>
          <w:bCs/>
          <w:i/>
        </w:rPr>
        <w:t>THE LATEST LOG SUBMISSION TO SUBJECT TEACHERS IS THE FRIDAY OF THE PREVIOUS WEEK</w:t>
      </w:r>
      <w:r w:rsidR="00BE7290" w:rsidRPr="00BE7290">
        <w:rPr>
          <w:b/>
          <w:bCs/>
          <w:i/>
        </w:rPr>
        <w:t xml:space="preserve"> – TEACHERS WILL NOT CORRECT AFTER THIS DATE. </w:t>
      </w:r>
    </w:p>
    <w:p w14:paraId="0406904F" w14:textId="77777777" w:rsidR="00BE7290" w:rsidRDefault="00BE7290" w:rsidP="00812350">
      <w:pPr>
        <w:jc w:val="both"/>
        <w:rPr>
          <w:b/>
          <w:bCs/>
          <w:i/>
        </w:rPr>
      </w:pPr>
      <w:r w:rsidRPr="00BE7290">
        <w:rPr>
          <w:b/>
          <w:bCs/>
          <w:i/>
        </w:rPr>
        <w:t>REMEMBER THIS IS SELF-DIRECTED LEARNING</w:t>
      </w:r>
    </w:p>
    <w:p w14:paraId="0ADAD2C3" w14:textId="77777777" w:rsidR="0045695E" w:rsidRDefault="0045695E" w:rsidP="00812350">
      <w:pPr>
        <w:jc w:val="both"/>
        <w:rPr>
          <w:b/>
          <w:bCs/>
          <w:i/>
        </w:rPr>
      </w:pPr>
    </w:p>
    <w:p w14:paraId="07D42ED4" w14:textId="77777777" w:rsidR="006C6DB2" w:rsidRDefault="006C6DB2" w:rsidP="00812350">
      <w:pPr>
        <w:jc w:val="both"/>
        <w:rPr>
          <w:b/>
          <w:bCs/>
          <w:i/>
        </w:rPr>
      </w:pPr>
      <w:r>
        <w:rPr>
          <w:b/>
          <w:bCs/>
          <w:i/>
        </w:rPr>
        <w:t xml:space="preserve">Logs per subject – Core – 4 per term – minimum. </w:t>
      </w:r>
    </w:p>
    <w:p w14:paraId="72152007" w14:textId="77777777" w:rsidR="006C6DB2" w:rsidRPr="006C6DB2" w:rsidRDefault="006C6DB2" w:rsidP="00812350">
      <w:pPr>
        <w:jc w:val="both"/>
        <w:rPr>
          <w:bCs/>
          <w:i/>
        </w:rPr>
      </w:pPr>
      <w:r w:rsidRPr="006C6DB2">
        <w:rPr>
          <w:bCs/>
          <w:i/>
        </w:rPr>
        <w:t xml:space="preserve">(2 before Oct review and 2 to Christmas) (3 to April review 1 by May) </w:t>
      </w:r>
    </w:p>
    <w:p w14:paraId="2F7AA268" w14:textId="77777777" w:rsidR="0045695E" w:rsidRPr="006C6DB2" w:rsidRDefault="006C6DB2" w:rsidP="00812350">
      <w:pPr>
        <w:jc w:val="both"/>
        <w:rPr>
          <w:bCs/>
          <w:i/>
        </w:rPr>
      </w:pPr>
      <w:r w:rsidRPr="006C6DB2">
        <w:rPr>
          <w:bCs/>
          <w:i/>
        </w:rPr>
        <w:t xml:space="preserve">Logs per subject – Option – 2 per term minimum. (Both before review) </w:t>
      </w:r>
    </w:p>
    <w:sectPr w:rsidR="0045695E" w:rsidRPr="006C6DB2" w:rsidSect="00DA17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50"/>
    <w:rsid w:val="00282EFB"/>
    <w:rsid w:val="00363650"/>
    <w:rsid w:val="0045695E"/>
    <w:rsid w:val="005330C1"/>
    <w:rsid w:val="006703C8"/>
    <w:rsid w:val="006C6DB2"/>
    <w:rsid w:val="00812350"/>
    <w:rsid w:val="008F64EA"/>
    <w:rsid w:val="00906774"/>
    <w:rsid w:val="00BE7290"/>
    <w:rsid w:val="00DA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1E5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3472">
      <w:bodyDiv w:val="1"/>
      <w:marLeft w:val="0"/>
      <w:marRight w:val="0"/>
      <w:marTop w:val="0"/>
      <w:marBottom w:val="0"/>
      <w:divBdr>
        <w:top w:val="none" w:sz="0" w:space="0" w:color="auto"/>
        <w:left w:val="none" w:sz="0" w:space="0" w:color="auto"/>
        <w:bottom w:val="none" w:sz="0" w:space="0" w:color="auto"/>
        <w:right w:val="none" w:sz="0" w:space="0" w:color="auto"/>
      </w:divBdr>
    </w:div>
    <w:div w:id="477454385">
      <w:bodyDiv w:val="1"/>
      <w:marLeft w:val="0"/>
      <w:marRight w:val="0"/>
      <w:marTop w:val="0"/>
      <w:marBottom w:val="0"/>
      <w:divBdr>
        <w:top w:val="none" w:sz="0" w:space="0" w:color="auto"/>
        <w:left w:val="none" w:sz="0" w:space="0" w:color="auto"/>
        <w:bottom w:val="none" w:sz="0" w:space="0" w:color="auto"/>
        <w:right w:val="none" w:sz="0" w:space="0" w:color="auto"/>
      </w:divBdr>
    </w:div>
    <w:div w:id="989403972">
      <w:bodyDiv w:val="1"/>
      <w:marLeft w:val="0"/>
      <w:marRight w:val="0"/>
      <w:marTop w:val="0"/>
      <w:marBottom w:val="0"/>
      <w:divBdr>
        <w:top w:val="none" w:sz="0" w:space="0" w:color="auto"/>
        <w:left w:val="none" w:sz="0" w:space="0" w:color="auto"/>
        <w:bottom w:val="none" w:sz="0" w:space="0" w:color="auto"/>
        <w:right w:val="none" w:sz="0" w:space="0" w:color="auto"/>
      </w:divBdr>
    </w:div>
    <w:div w:id="1123576377">
      <w:bodyDiv w:val="1"/>
      <w:marLeft w:val="0"/>
      <w:marRight w:val="0"/>
      <w:marTop w:val="0"/>
      <w:marBottom w:val="0"/>
      <w:divBdr>
        <w:top w:val="none" w:sz="0" w:space="0" w:color="auto"/>
        <w:left w:val="none" w:sz="0" w:space="0" w:color="auto"/>
        <w:bottom w:val="none" w:sz="0" w:space="0" w:color="auto"/>
        <w:right w:val="none" w:sz="0" w:space="0" w:color="auto"/>
      </w:divBdr>
    </w:div>
    <w:div w:id="1294680103">
      <w:bodyDiv w:val="1"/>
      <w:marLeft w:val="0"/>
      <w:marRight w:val="0"/>
      <w:marTop w:val="0"/>
      <w:marBottom w:val="0"/>
      <w:divBdr>
        <w:top w:val="none" w:sz="0" w:space="0" w:color="auto"/>
        <w:left w:val="none" w:sz="0" w:space="0" w:color="auto"/>
        <w:bottom w:val="none" w:sz="0" w:space="0" w:color="auto"/>
        <w:right w:val="none" w:sz="0" w:space="0" w:color="auto"/>
      </w:divBdr>
    </w:div>
    <w:div w:id="1692102396">
      <w:bodyDiv w:val="1"/>
      <w:marLeft w:val="0"/>
      <w:marRight w:val="0"/>
      <w:marTop w:val="0"/>
      <w:marBottom w:val="0"/>
      <w:divBdr>
        <w:top w:val="none" w:sz="0" w:space="0" w:color="auto"/>
        <w:left w:val="none" w:sz="0" w:space="0" w:color="auto"/>
        <w:bottom w:val="none" w:sz="0" w:space="0" w:color="auto"/>
        <w:right w:val="none" w:sz="0" w:space="0" w:color="auto"/>
      </w:divBdr>
    </w:div>
    <w:div w:id="1945960770">
      <w:bodyDiv w:val="1"/>
      <w:marLeft w:val="0"/>
      <w:marRight w:val="0"/>
      <w:marTop w:val="0"/>
      <w:marBottom w:val="0"/>
      <w:divBdr>
        <w:top w:val="none" w:sz="0" w:space="0" w:color="auto"/>
        <w:left w:val="none" w:sz="0" w:space="0" w:color="auto"/>
        <w:bottom w:val="none" w:sz="0" w:space="0" w:color="auto"/>
        <w:right w:val="none" w:sz="0" w:space="0" w:color="auto"/>
      </w:divBdr>
    </w:div>
    <w:div w:id="20297888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688</Words>
  <Characters>3923</Characters>
  <Application>Microsoft Macintosh Word</Application>
  <DocSecurity>0</DocSecurity>
  <Lines>32</Lines>
  <Paragraphs>9</Paragraphs>
  <ScaleCrop>false</ScaleCrop>
  <Company>School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Murphy</dc:creator>
  <cp:keywords/>
  <dc:description/>
  <cp:lastModifiedBy>Mike Murphy</cp:lastModifiedBy>
  <cp:revision>3</cp:revision>
  <dcterms:created xsi:type="dcterms:W3CDTF">2017-09-03T18:19:00Z</dcterms:created>
  <dcterms:modified xsi:type="dcterms:W3CDTF">2018-08-22T14:19:00Z</dcterms:modified>
</cp:coreProperties>
</file>